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F2" w:rsidRPr="00287014" w:rsidRDefault="00320AF2" w:rsidP="00320AF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287014">
        <w:rPr>
          <w:rFonts w:ascii="Arial" w:hAnsi="Arial" w:cs="Arial"/>
          <w:b/>
          <w:sz w:val="24"/>
          <w:szCs w:val="24"/>
        </w:rPr>
        <w:t>Bydand</w:t>
      </w:r>
      <w:proofErr w:type="spellEnd"/>
      <w:r w:rsidRPr="00287014">
        <w:rPr>
          <w:rFonts w:ascii="Arial" w:hAnsi="Arial" w:cs="Arial"/>
          <w:b/>
          <w:sz w:val="24"/>
          <w:szCs w:val="24"/>
        </w:rPr>
        <w:t xml:space="preserve"> Medical Group, </w:t>
      </w:r>
      <w:proofErr w:type="spellStart"/>
      <w:r>
        <w:rPr>
          <w:rFonts w:ascii="Arial" w:hAnsi="Arial" w:cs="Arial"/>
          <w:b/>
          <w:sz w:val="24"/>
          <w:szCs w:val="24"/>
        </w:rPr>
        <w:t>Rhynie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&amp; </w:t>
      </w:r>
      <w:r w:rsidRPr="00287014">
        <w:rPr>
          <w:rFonts w:ascii="Arial" w:hAnsi="Arial" w:cs="Arial"/>
          <w:b/>
          <w:sz w:val="24"/>
          <w:szCs w:val="24"/>
        </w:rPr>
        <w:t>Huntly</w:t>
      </w:r>
      <w:r>
        <w:rPr>
          <w:rFonts w:ascii="Arial" w:hAnsi="Arial" w:cs="Arial"/>
          <w:b/>
          <w:sz w:val="24"/>
          <w:szCs w:val="24"/>
        </w:rPr>
        <w:t xml:space="preserve"> Branches</w:t>
      </w:r>
    </w:p>
    <w:p w:rsidR="00320AF2" w:rsidRDefault="00320AF2" w:rsidP="00320A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 a </w:t>
      </w:r>
      <w:r w:rsidR="00583142">
        <w:rPr>
          <w:rFonts w:ascii="Arial" w:hAnsi="Arial" w:cs="Arial"/>
          <w:sz w:val="24"/>
          <w:szCs w:val="24"/>
        </w:rPr>
        <w:t xml:space="preserve">Full Time Receptionist </w:t>
      </w:r>
      <w:r>
        <w:rPr>
          <w:rFonts w:ascii="Arial" w:hAnsi="Arial" w:cs="Arial"/>
          <w:sz w:val="24"/>
          <w:szCs w:val="24"/>
        </w:rPr>
        <w:t>- 37hrs per week</w:t>
      </w:r>
    </w:p>
    <w:p w:rsidR="00320AF2" w:rsidRPr="002C1150" w:rsidRDefault="00320AF2" w:rsidP="00320AF2">
      <w:pPr>
        <w:rPr>
          <w:rFonts w:ascii="Arial" w:hAnsi="Arial" w:cs="Arial"/>
          <w:sz w:val="16"/>
          <w:szCs w:val="16"/>
        </w:rPr>
      </w:pPr>
    </w:p>
    <w:p w:rsidR="005D2F6C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 xml:space="preserve">We are seeking an enthusiastic and reliable </w:t>
      </w:r>
      <w:r w:rsidR="00583142">
        <w:rPr>
          <w:rStyle w:val="normaltextrun"/>
          <w:rFonts w:ascii="Arial" w:hAnsi="Arial" w:cs="Arial"/>
          <w:sz w:val="22"/>
          <w:szCs w:val="22"/>
        </w:rPr>
        <w:t>r</w:t>
      </w:r>
      <w:r w:rsidRPr="005D2F6C">
        <w:rPr>
          <w:rStyle w:val="normaltextrun"/>
          <w:rFonts w:ascii="Arial" w:hAnsi="Arial" w:cs="Arial"/>
          <w:sz w:val="22"/>
          <w:szCs w:val="22"/>
        </w:rPr>
        <w:t xml:space="preserve">eceptionist to join our friendly team, working across our </w:t>
      </w:r>
      <w:proofErr w:type="spellStart"/>
      <w:r w:rsidRPr="005D2F6C">
        <w:rPr>
          <w:rStyle w:val="normaltextrun"/>
          <w:rFonts w:ascii="Arial" w:hAnsi="Arial" w:cs="Arial"/>
          <w:sz w:val="22"/>
          <w:szCs w:val="22"/>
        </w:rPr>
        <w:t>Rhynie</w:t>
      </w:r>
      <w:proofErr w:type="spellEnd"/>
      <w:r w:rsidRPr="005D2F6C">
        <w:rPr>
          <w:rStyle w:val="normaltextrun"/>
          <w:rFonts w:ascii="Arial" w:hAnsi="Arial" w:cs="Arial"/>
          <w:sz w:val="22"/>
          <w:szCs w:val="22"/>
        </w:rPr>
        <w:t xml:space="preserve"> and Huntly Branch surgeries. </w:t>
      </w:r>
    </w:p>
    <w:p w:rsidR="005D2F6C" w:rsidRPr="002C1150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6"/>
          <w:szCs w:val="16"/>
        </w:rPr>
      </w:pPr>
    </w:p>
    <w:p w:rsidR="005D2F6C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You will need excellent organisational, interpersonal and communication skills, alongside a good understanding of confidentiality and basic computer skills.</w:t>
      </w:r>
    </w:p>
    <w:p w:rsidR="005D2F6C" w:rsidRPr="002C1150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83142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Full training will be provided across all office roles and duties</w:t>
      </w:r>
      <w:r w:rsidR="00583142">
        <w:rPr>
          <w:rStyle w:val="normaltextrun"/>
          <w:rFonts w:ascii="Arial" w:hAnsi="Arial" w:cs="Arial"/>
          <w:sz w:val="22"/>
          <w:szCs w:val="22"/>
        </w:rPr>
        <w:t>.</w:t>
      </w:r>
    </w:p>
    <w:p w:rsidR="00583142" w:rsidRPr="002C1150" w:rsidRDefault="00583142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6"/>
          <w:szCs w:val="16"/>
        </w:rPr>
      </w:pPr>
    </w:p>
    <w:p w:rsidR="005D2F6C" w:rsidRPr="005D2F6C" w:rsidRDefault="002C1150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For the right candidate we would consider a trainee receptionist for this position.</w:t>
      </w:r>
    </w:p>
    <w:p w:rsidR="005D2F6C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F4761"/>
          <w:sz w:val="22"/>
          <w:szCs w:val="22"/>
        </w:rPr>
      </w:pPr>
    </w:p>
    <w:p w:rsidR="005D2F6C" w:rsidRPr="005D2F6C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2"/>
          <w:szCs w:val="22"/>
          <w:u w:val="single"/>
        </w:rPr>
      </w:pPr>
      <w:r w:rsidRPr="005D2F6C">
        <w:rPr>
          <w:rStyle w:val="normaltextrun"/>
          <w:rFonts w:ascii="Arial" w:hAnsi="Arial" w:cs="Arial"/>
          <w:b/>
          <w:sz w:val="22"/>
          <w:szCs w:val="22"/>
          <w:u w:val="single"/>
        </w:rPr>
        <w:t>Main duties (not an exhaustive list)</w:t>
      </w:r>
      <w:r w:rsidRPr="005D2F6C">
        <w:rPr>
          <w:rStyle w:val="eop"/>
          <w:rFonts w:ascii="Arial" w:hAnsi="Arial" w:cs="Arial"/>
          <w:b/>
          <w:sz w:val="22"/>
          <w:szCs w:val="22"/>
          <w:u w:val="single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Answering the main Health Centre switchboard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Electronically filing patient letters, results and other documentation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Processing patient prescriptions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Handling telephone calls and face-to-face enquiries at the front desk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Carrying out actions requested by clinicians and other members of the admin team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Regular use of email systems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Assisting with opening and locking up the Health Centre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Using practice computer programmes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Using Microsoft Word and Excel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Default="005D2F6C" w:rsidP="005D2F6C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Communicating with all members of the Health Centre team, Jubilee Hospital team, local pharmacies and other health professionals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5D2F6C" w:rsidRPr="005D2F6C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2"/>
          <w:szCs w:val="22"/>
          <w:u w:val="single"/>
        </w:rPr>
      </w:pPr>
      <w:r w:rsidRPr="005D2F6C">
        <w:rPr>
          <w:rStyle w:val="normaltextrun"/>
          <w:rFonts w:ascii="Arial" w:hAnsi="Arial" w:cs="Arial"/>
          <w:b/>
          <w:sz w:val="22"/>
          <w:szCs w:val="22"/>
          <w:u w:val="single"/>
        </w:rPr>
        <w:t>Hours of work</w:t>
      </w:r>
      <w:r w:rsidRPr="005D2F6C">
        <w:rPr>
          <w:rStyle w:val="eop"/>
          <w:rFonts w:ascii="Arial" w:hAnsi="Arial" w:cs="Arial"/>
          <w:b/>
          <w:sz w:val="22"/>
          <w:szCs w:val="22"/>
          <w:u w:val="single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Monday:</w:t>
      </w:r>
      <w:r w:rsidRPr="005D2F6C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5D2F6C">
        <w:rPr>
          <w:rStyle w:val="normaltextrun"/>
          <w:rFonts w:ascii="Arial" w:hAnsi="Arial" w:cs="Arial"/>
          <w:sz w:val="22"/>
          <w:szCs w:val="22"/>
        </w:rPr>
        <w:t>9:00am – 6:00pm (lunch 1:00pm – 2:00pm) – </w:t>
      </w:r>
      <w:proofErr w:type="spellStart"/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Rhynie</w:t>
      </w:r>
      <w:proofErr w:type="spellEnd"/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Tuesday:</w:t>
      </w:r>
      <w:r w:rsidRPr="005D2F6C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5D2F6C">
        <w:rPr>
          <w:rStyle w:val="normaltextrun"/>
          <w:rFonts w:ascii="Arial" w:hAnsi="Arial" w:cs="Arial"/>
          <w:sz w:val="22"/>
          <w:szCs w:val="22"/>
        </w:rPr>
        <w:t>9:00am – 6:00pm (lunch 1:00pm – 2:00pm) – </w:t>
      </w: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Huntly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Wednesday:</w:t>
      </w:r>
      <w:r w:rsidRPr="005D2F6C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5D2F6C">
        <w:rPr>
          <w:rStyle w:val="normaltextrun"/>
          <w:rFonts w:ascii="Arial" w:hAnsi="Arial" w:cs="Arial"/>
          <w:sz w:val="22"/>
          <w:szCs w:val="22"/>
        </w:rPr>
        <w:t>9:00am – 6:00pm (lunch 1:00pm – 2:00pm) – </w:t>
      </w:r>
      <w:proofErr w:type="spellStart"/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Rhynie</w:t>
      </w:r>
      <w:proofErr w:type="spellEnd"/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Thursday:</w:t>
      </w:r>
      <w:r w:rsidRPr="005D2F6C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ab/>
        <w:t>8:00am – 1:00pm or 1 – 6pm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5D2F6C">
        <w:rPr>
          <w:rStyle w:val="normaltextrun"/>
          <w:rFonts w:ascii="Arial" w:hAnsi="Arial" w:cs="Arial"/>
          <w:sz w:val="22"/>
          <w:szCs w:val="22"/>
        </w:rPr>
        <w:t>– </w:t>
      </w:r>
      <w:r w:rsidRPr="005D2F6C">
        <w:rPr>
          <w:rStyle w:val="normaltextrun"/>
          <w:rFonts w:ascii="Arial" w:hAnsi="Arial" w:cs="Arial"/>
          <w:b/>
          <w:sz w:val="22"/>
          <w:szCs w:val="22"/>
        </w:rPr>
        <w:t>Huntly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Default="005D2F6C" w:rsidP="005D2F6C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Friday:</w:t>
      </w:r>
      <w:r w:rsidRPr="005D2F6C"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Pr="005D2F6C">
        <w:rPr>
          <w:rStyle w:val="normaltextrun"/>
          <w:rFonts w:ascii="Arial" w:hAnsi="Arial" w:cs="Arial"/>
          <w:sz w:val="22"/>
          <w:szCs w:val="22"/>
        </w:rPr>
        <w:t>9:00am – 6:00pm (lunch 1:00pm – 2:00pm) – </w:t>
      </w:r>
      <w:proofErr w:type="spellStart"/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Rhynie</w:t>
      </w:r>
      <w:proofErr w:type="spellEnd"/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5D2F6C" w:rsidRPr="005D2F6C" w:rsidRDefault="005D2F6C" w:rsidP="005D2F6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5D2F6C" w:rsidRDefault="005D2F6C" w:rsidP="005D2F6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2F6C">
        <w:rPr>
          <w:rStyle w:val="normaltextrun"/>
          <w:rFonts w:ascii="Arial" w:hAnsi="Arial" w:cs="Arial"/>
          <w:b/>
          <w:bCs/>
          <w:sz w:val="22"/>
          <w:szCs w:val="22"/>
        </w:rPr>
        <w:t>Important:</w:t>
      </w:r>
      <w:r w:rsidRPr="005D2F6C">
        <w:rPr>
          <w:rStyle w:val="normaltextrun"/>
          <w:rFonts w:ascii="Arial" w:hAnsi="Arial" w:cs="Arial"/>
          <w:sz w:val="22"/>
          <w:szCs w:val="22"/>
        </w:rPr>
        <w:t xml:space="preserve"> Working until 6:00pm is an essential requirement of this post. The successful candidate must be flexible and willing to provide holiday and sickness cover when required, which </w:t>
      </w:r>
      <w:r w:rsidR="002C1150">
        <w:rPr>
          <w:rStyle w:val="normaltextrun"/>
          <w:rFonts w:ascii="Arial" w:hAnsi="Arial" w:cs="Arial"/>
          <w:sz w:val="22"/>
          <w:szCs w:val="22"/>
        </w:rPr>
        <w:t>will</w:t>
      </w:r>
      <w:r w:rsidRPr="005D2F6C">
        <w:rPr>
          <w:rStyle w:val="normaltextrun"/>
          <w:rFonts w:ascii="Arial" w:hAnsi="Arial" w:cs="Arial"/>
          <w:sz w:val="22"/>
          <w:szCs w:val="22"/>
        </w:rPr>
        <w:t xml:space="preserve"> involve working between both branch surgeries.</w:t>
      </w:r>
      <w:r w:rsidR="002C1150">
        <w:rPr>
          <w:rStyle w:val="eop"/>
          <w:rFonts w:ascii="Arial" w:hAnsi="Arial" w:cs="Arial"/>
          <w:sz w:val="22"/>
          <w:szCs w:val="22"/>
        </w:rPr>
        <w:t xml:space="preserve">  The successful candidate must have transport to both surgeries.</w:t>
      </w:r>
    </w:p>
    <w:p w:rsidR="005D2F6C" w:rsidRPr="005D2F6C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5D2F6C" w:rsidRPr="005D2F6C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0F4761"/>
          <w:sz w:val="22"/>
          <w:szCs w:val="22"/>
          <w:u w:val="single"/>
        </w:rPr>
      </w:pPr>
      <w:r w:rsidRPr="005D2F6C">
        <w:rPr>
          <w:rStyle w:val="normaltextrun"/>
          <w:rFonts w:ascii="Arial" w:hAnsi="Arial" w:cs="Arial"/>
          <w:b/>
          <w:sz w:val="22"/>
          <w:szCs w:val="22"/>
          <w:u w:val="single"/>
        </w:rPr>
        <w:t>Salary</w:t>
      </w:r>
      <w:r w:rsidRPr="005D2F6C">
        <w:rPr>
          <w:rStyle w:val="eop"/>
          <w:rFonts w:ascii="Arial" w:hAnsi="Arial" w:cs="Arial"/>
          <w:b/>
          <w:color w:val="0F4761"/>
          <w:sz w:val="22"/>
          <w:szCs w:val="22"/>
          <w:u w:val="single"/>
        </w:rPr>
        <w:t> </w:t>
      </w:r>
    </w:p>
    <w:p w:rsidR="005D2F6C" w:rsidRPr="005D2F6C" w:rsidRDefault="005D2F6C" w:rsidP="005D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D2F6C">
        <w:rPr>
          <w:rStyle w:val="normaltextrun"/>
          <w:rFonts w:ascii="Arial" w:hAnsi="Arial" w:cs="Arial"/>
          <w:sz w:val="22"/>
          <w:szCs w:val="22"/>
        </w:rPr>
        <w:t>Please contact the Practice directly for details of the pay rate and salary. The successful applicant will be enrolled in the NHS Pension Scheme.</w:t>
      </w:r>
      <w:r w:rsidRPr="005D2F6C">
        <w:rPr>
          <w:rStyle w:val="eop"/>
          <w:rFonts w:ascii="Arial" w:hAnsi="Arial" w:cs="Arial"/>
          <w:sz w:val="22"/>
          <w:szCs w:val="22"/>
        </w:rPr>
        <w:t> </w:t>
      </w:r>
    </w:p>
    <w:p w:rsidR="00320AF2" w:rsidRPr="002C1150" w:rsidRDefault="00320AF2" w:rsidP="00320AF2">
      <w:pPr>
        <w:rPr>
          <w:rFonts w:ascii="Arial" w:hAnsi="Arial" w:cs="Arial"/>
          <w:sz w:val="16"/>
          <w:szCs w:val="16"/>
        </w:rPr>
      </w:pPr>
    </w:p>
    <w:p w:rsidR="00320AF2" w:rsidRPr="00320AF2" w:rsidRDefault="00320AF2" w:rsidP="00320AF2">
      <w:pPr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If you require more information or to request a full job description please contact Laura Watson, Assistant Practice Manager.</w:t>
      </w:r>
    </w:p>
    <w:p w:rsidR="00320AF2" w:rsidRPr="00320AF2" w:rsidRDefault="00320AF2" w:rsidP="00320AF2">
      <w:pPr>
        <w:rPr>
          <w:rFonts w:ascii="Arial" w:hAnsi="Arial" w:cs="Arial"/>
          <w:b/>
          <w:sz w:val="22"/>
          <w:szCs w:val="22"/>
        </w:rPr>
      </w:pPr>
      <w:r w:rsidRPr="00320AF2">
        <w:rPr>
          <w:rFonts w:ascii="Arial" w:hAnsi="Arial" w:cs="Arial"/>
          <w:b/>
          <w:sz w:val="22"/>
          <w:szCs w:val="22"/>
        </w:rPr>
        <w:t>Applications should be your CV with a covering letter.</w:t>
      </w:r>
    </w:p>
    <w:p w:rsidR="00320AF2" w:rsidRPr="00320AF2" w:rsidRDefault="00320AF2" w:rsidP="00320AF2">
      <w:pPr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b/>
          <w:sz w:val="22"/>
          <w:szCs w:val="22"/>
        </w:rPr>
        <w:t xml:space="preserve">Applications should be submitted by </w:t>
      </w:r>
      <w:r w:rsidRPr="00320AF2">
        <w:rPr>
          <w:rFonts w:ascii="Arial" w:hAnsi="Arial" w:cs="Arial"/>
          <w:b/>
          <w:sz w:val="22"/>
          <w:szCs w:val="22"/>
          <w:u w:val="single"/>
        </w:rPr>
        <w:t xml:space="preserve">12noon on </w:t>
      </w:r>
      <w:r w:rsidR="00B92506">
        <w:rPr>
          <w:rFonts w:ascii="Arial" w:hAnsi="Arial" w:cs="Arial"/>
          <w:b/>
          <w:sz w:val="22"/>
          <w:szCs w:val="22"/>
          <w:u w:val="single"/>
        </w:rPr>
        <w:t>Friday 22</w:t>
      </w:r>
      <w:r w:rsidR="00B92506" w:rsidRPr="00B92506">
        <w:rPr>
          <w:rFonts w:ascii="Arial" w:hAnsi="Arial" w:cs="Arial"/>
          <w:b/>
          <w:sz w:val="22"/>
          <w:szCs w:val="22"/>
          <w:u w:val="single"/>
          <w:vertAlign w:val="superscript"/>
        </w:rPr>
        <w:t>nd</w:t>
      </w:r>
      <w:r w:rsidR="00B92506">
        <w:rPr>
          <w:rFonts w:ascii="Arial" w:hAnsi="Arial" w:cs="Arial"/>
          <w:b/>
          <w:sz w:val="22"/>
          <w:szCs w:val="22"/>
          <w:u w:val="single"/>
        </w:rPr>
        <w:t xml:space="preserve"> May</w:t>
      </w:r>
      <w:r w:rsidRPr="00320AF2">
        <w:rPr>
          <w:rFonts w:ascii="Arial" w:hAnsi="Arial" w:cs="Arial"/>
          <w:b/>
          <w:sz w:val="22"/>
          <w:szCs w:val="22"/>
          <w:u w:val="single"/>
        </w:rPr>
        <w:t xml:space="preserve"> 2026</w:t>
      </w:r>
      <w:r w:rsidRPr="00320AF2">
        <w:rPr>
          <w:rFonts w:ascii="Arial" w:hAnsi="Arial" w:cs="Arial"/>
          <w:sz w:val="22"/>
          <w:szCs w:val="22"/>
        </w:rPr>
        <w:t>:</w:t>
      </w:r>
    </w:p>
    <w:p w:rsidR="00320AF2" w:rsidRPr="00320AF2" w:rsidRDefault="00320AF2" w:rsidP="00320AF2">
      <w:pPr>
        <w:rPr>
          <w:rFonts w:ascii="Arial" w:hAnsi="Arial" w:cs="Arial"/>
          <w:sz w:val="22"/>
          <w:szCs w:val="22"/>
        </w:rPr>
      </w:pPr>
    </w:p>
    <w:p w:rsidR="00320AF2" w:rsidRPr="00320AF2" w:rsidRDefault="00320AF2" w:rsidP="00320AF2">
      <w:pPr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Please see below contact details for enquiries and applications to be sent to:</w:t>
      </w:r>
    </w:p>
    <w:p w:rsidR="00320AF2" w:rsidRPr="002C1150" w:rsidRDefault="00320AF2" w:rsidP="00320AF2">
      <w:pPr>
        <w:rPr>
          <w:rFonts w:ascii="Arial" w:hAnsi="Arial" w:cs="Arial"/>
          <w:sz w:val="16"/>
          <w:szCs w:val="16"/>
        </w:rPr>
      </w:pP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Mrs Laura Watson</w:t>
      </w: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Assistant Practice Manager</w:t>
      </w: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320AF2">
        <w:rPr>
          <w:rFonts w:ascii="Arial" w:hAnsi="Arial" w:cs="Arial"/>
          <w:sz w:val="22"/>
          <w:szCs w:val="22"/>
        </w:rPr>
        <w:t>Bydand</w:t>
      </w:r>
      <w:proofErr w:type="spellEnd"/>
      <w:r w:rsidRPr="00320AF2">
        <w:rPr>
          <w:rFonts w:ascii="Arial" w:hAnsi="Arial" w:cs="Arial"/>
          <w:sz w:val="22"/>
          <w:szCs w:val="22"/>
        </w:rPr>
        <w:t xml:space="preserve"> Medical Group</w:t>
      </w: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320AF2">
        <w:rPr>
          <w:rFonts w:ascii="Arial" w:hAnsi="Arial" w:cs="Arial"/>
          <w:sz w:val="22"/>
          <w:szCs w:val="22"/>
        </w:rPr>
        <w:t>Bleachfield</w:t>
      </w:r>
      <w:proofErr w:type="spellEnd"/>
      <w:r w:rsidRPr="00320AF2">
        <w:rPr>
          <w:rFonts w:ascii="Arial" w:hAnsi="Arial" w:cs="Arial"/>
          <w:sz w:val="22"/>
          <w:szCs w:val="22"/>
        </w:rPr>
        <w:t xml:space="preserve"> Street</w:t>
      </w: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Huntly, AB54 8EX</w:t>
      </w:r>
    </w:p>
    <w:p w:rsidR="00320AF2" w:rsidRPr="00320AF2" w:rsidRDefault="00320AF2" w:rsidP="00320AF2">
      <w:pPr>
        <w:jc w:val="center"/>
        <w:rPr>
          <w:rFonts w:ascii="Arial" w:hAnsi="Arial" w:cs="Arial"/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 xml:space="preserve">Email Enquiries/applications: </w:t>
      </w:r>
      <w:proofErr w:type="spellStart"/>
      <w:r w:rsidRPr="00320AF2">
        <w:rPr>
          <w:rFonts w:ascii="Arial" w:hAnsi="Arial" w:cs="Arial"/>
          <w:color w:val="4472C4"/>
          <w:sz w:val="22"/>
          <w:szCs w:val="22"/>
        </w:rPr>
        <w:t>gram.</w:t>
      </w:r>
      <w:hyperlink r:id="rId5" w:history="1">
        <w:r w:rsidRPr="00320AF2">
          <w:rPr>
            <w:rStyle w:val="Hyperlink"/>
            <w:rFonts w:ascii="Arial" w:hAnsi="Arial" w:cs="Arial"/>
            <w:color w:val="4472C4"/>
            <w:sz w:val="22"/>
            <w:szCs w:val="22"/>
          </w:rPr>
          <w:t>bydandadministrator@nhs.scot</w:t>
        </w:r>
        <w:proofErr w:type="spellEnd"/>
      </w:hyperlink>
    </w:p>
    <w:p w:rsidR="003853ED" w:rsidRPr="00320AF2" w:rsidRDefault="00320AF2" w:rsidP="00320AF2">
      <w:pPr>
        <w:jc w:val="center"/>
        <w:rPr>
          <w:sz w:val="22"/>
          <w:szCs w:val="22"/>
        </w:rPr>
      </w:pPr>
      <w:r w:rsidRPr="00320AF2">
        <w:rPr>
          <w:rFonts w:ascii="Arial" w:hAnsi="Arial" w:cs="Arial"/>
          <w:sz w:val="22"/>
          <w:szCs w:val="22"/>
        </w:rPr>
        <w:t>Telephone No. 01466 792116</w:t>
      </w:r>
    </w:p>
    <w:sectPr w:rsidR="003853ED" w:rsidRPr="00320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23B"/>
    <w:multiLevelType w:val="multilevel"/>
    <w:tmpl w:val="6F7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45A04"/>
    <w:multiLevelType w:val="multilevel"/>
    <w:tmpl w:val="375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112B0"/>
    <w:multiLevelType w:val="multilevel"/>
    <w:tmpl w:val="37B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542E3"/>
    <w:multiLevelType w:val="hybridMultilevel"/>
    <w:tmpl w:val="6B9C9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357B"/>
    <w:multiLevelType w:val="multilevel"/>
    <w:tmpl w:val="E9D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B6CB3"/>
    <w:multiLevelType w:val="multilevel"/>
    <w:tmpl w:val="B83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F71F1"/>
    <w:multiLevelType w:val="multilevel"/>
    <w:tmpl w:val="E8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36989"/>
    <w:multiLevelType w:val="multilevel"/>
    <w:tmpl w:val="FF52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D603D"/>
    <w:multiLevelType w:val="multilevel"/>
    <w:tmpl w:val="BD70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0E7FDD"/>
    <w:multiLevelType w:val="multilevel"/>
    <w:tmpl w:val="163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3A076C"/>
    <w:multiLevelType w:val="multilevel"/>
    <w:tmpl w:val="F88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FB04B9"/>
    <w:multiLevelType w:val="multilevel"/>
    <w:tmpl w:val="D13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3B3AE1"/>
    <w:multiLevelType w:val="multilevel"/>
    <w:tmpl w:val="06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8851F4"/>
    <w:multiLevelType w:val="multilevel"/>
    <w:tmpl w:val="8048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263614"/>
    <w:multiLevelType w:val="multilevel"/>
    <w:tmpl w:val="C8B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B94A7F"/>
    <w:multiLevelType w:val="multilevel"/>
    <w:tmpl w:val="47D6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F2"/>
    <w:rsid w:val="002C1150"/>
    <w:rsid w:val="00320AF2"/>
    <w:rsid w:val="003853ED"/>
    <w:rsid w:val="00583142"/>
    <w:rsid w:val="005D2F6C"/>
    <w:rsid w:val="00B92506"/>
    <w:rsid w:val="00C42C24"/>
    <w:rsid w:val="00D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3E98D-FE4D-4B51-8F4F-41431326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0AF2"/>
    <w:rPr>
      <w:color w:val="0563C1"/>
      <w:u w:val="single"/>
    </w:rPr>
  </w:style>
  <w:style w:type="paragraph" w:customStyle="1" w:styleId="paragraph">
    <w:name w:val="paragraph"/>
    <w:basedOn w:val="Normal"/>
    <w:rsid w:val="005D2F6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D2F6C"/>
  </w:style>
  <w:style w:type="character" w:customStyle="1" w:styleId="eop">
    <w:name w:val="eop"/>
    <w:basedOn w:val="DefaultParagraphFont"/>
    <w:rsid w:val="005D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ydandadministrator@nh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dc:description/>
  <cp:lastModifiedBy>Jemma Mckandie</cp:lastModifiedBy>
  <cp:revision>2</cp:revision>
  <dcterms:created xsi:type="dcterms:W3CDTF">2026-05-08T16:31:00Z</dcterms:created>
  <dcterms:modified xsi:type="dcterms:W3CDTF">2026-05-08T16:31:00Z</dcterms:modified>
</cp:coreProperties>
</file>